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A8" w:rsidRPr="005763EE" w:rsidRDefault="00DE48E3" w:rsidP="00786CA8">
      <w:pPr>
        <w:pStyle w:val="1"/>
        <w:spacing w:line="24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***</w:t>
      </w:r>
      <w:r w:rsidR="007B22E3">
        <w:rPr>
          <w:rFonts w:hint="eastAsia"/>
          <w:sz w:val="32"/>
          <w:szCs w:val="32"/>
        </w:rPr>
        <w:t>部门</w:t>
      </w:r>
      <w:r w:rsidR="002D3298">
        <w:rPr>
          <w:rFonts w:hint="eastAsia"/>
          <w:sz w:val="32"/>
          <w:szCs w:val="32"/>
        </w:rPr>
        <w:t>年鉴</w:t>
      </w:r>
      <w:r w:rsidR="00FA620F">
        <w:rPr>
          <w:rFonts w:hint="eastAsia"/>
          <w:sz w:val="32"/>
          <w:szCs w:val="32"/>
        </w:rPr>
        <w:t>写作</w:t>
      </w:r>
      <w:r w:rsidR="002D3298">
        <w:rPr>
          <w:rFonts w:hint="eastAsia"/>
          <w:sz w:val="32"/>
          <w:szCs w:val="32"/>
        </w:rPr>
        <w:t>模板</w:t>
      </w:r>
    </w:p>
    <w:p w:rsidR="00786CA8" w:rsidRPr="005B4735" w:rsidRDefault="00786CA8" w:rsidP="00786CA8">
      <w:pPr>
        <w:ind w:firstLineChars="0" w:firstLine="0"/>
        <w:rPr>
          <w:rFonts w:ascii="仿宋" w:eastAsia="仿宋" w:hAnsi="仿宋"/>
        </w:rPr>
      </w:pPr>
      <w:r w:rsidRPr="00ED7E2C">
        <w:rPr>
          <w:rFonts w:ascii="黑体" w:eastAsia="黑体" w:hAnsi="黑体" w:hint="eastAsia"/>
          <w:b/>
          <w:sz w:val="21"/>
          <w:szCs w:val="21"/>
        </w:rPr>
        <w:t>【</w:t>
      </w:r>
      <w:r w:rsidRPr="000532DE">
        <w:rPr>
          <w:rFonts w:asciiTheme="majorEastAsia" w:eastAsiaTheme="majorEastAsia" w:hAnsiTheme="majorEastAsia" w:hint="eastAsia"/>
          <w:b/>
          <w:sz w:val="21"/>
          <w:szCs w:val="21"/>
        </w:rPr>
        <w:t>概况</w:t>
      </w:r>
      <w:r w:rsidRPr="00ED7E2C">
        <w:rPr>
          <w:rFonts w:ascii="黑体" w:eastAsia="黑体" w:hAnsi="黑体" w:hint="eastAsia"/>
          <w:b/>
          <w:sz w:val="21"/>
          <w:szCs w:val="21"/>
        </w:rPr>
        <w:t>】</w:t>
      </w:r>
      <w:r>
        <w:rPr>
          <w:rFonts w:ascii="黑体" w:eastAsia="黑体" w:hAnsi="黑体" w:hint="eastAsia"/>
          <w:sz w:val="21"/>
          <w:szCs w:val="21"/>
        </w:rPr>
        <w:t xml:space="preserve"> </w:t>
      </w:r>
      <w:r w:rsidR="007B22E3">
        <w:rPr>
          <w:rFonts w:ascii="仿宋" w:eastAsia="仿宋" w:hAnsi="仿宋" w:hint="eastAsia"/>
        </w:rPr>
        <w:t>***</w:t>
      </w:r>
      <w:r w:rsidR="00531FA3">
        <w:rPr>
          <w:rFonts w:ascii="仿宋" w:eastAsia="仿宋" w:hAnsi="仿宋" w:hint="eastAsia"/>
        </w:rPr>
        <w:t>部门</w:t>
      </w:r>
      <w:r w:rsidRPr="005B4735">
        <w:rPr>
          <w:rFonts w:ascii="仿宋" w:eastAsia="仿宋" w:hAnsi="仿宋" w:hint="eastAsia"/>
        </w:rPr>
        <w:t>下设＿＿＿、＿＿＿、＿＿＿、＿＿＿、＿＿＿等科室，</w:t>
      </w:r>
      <w:r w:rsidR="00531FA3">
        <w:rPr>
          <w:rFonts w:ascii="仿宋" w:eastAsia="仿宋" w:hAnsi="仿宋" w:hint="eastAsia"/>
        </w:rPr>
        <w:t>处长（部长/主任/馆长）*名，由***担任；副处长（部长/主任/馆长）*名，由</w:t>
      </w:r>
      <w:r w:rsidR="00BA1E80" w:rsidRPr="005B4735">
        <w:rPr>
          <w:rFonts w:ascii="仿宋" w:eastAsia="仿宋" w:hAnsi="仿宋" w:hint="eastAsia"/>
        </w:rPr>
        <w:t>***</w:t>
      </w:r>
      <w:r w:rsidR="00531FA3">
        <w:rPr>
          <w:rFonts w:ascii="仿宋" w:eastAsia="仿宋" w:hAnsi="仿宋" w:hint="eastAsia"/>
        </w:rPr>
        <w:t>、***担任</w:t>
      </w:r>
      <w:r w:rsidR="00D8633C" w:rsidRPr="005B4735">
        <w:rPr>
          <w:rFonts w:ascii="仿宋" w:eastAsia="仿宋" w:hAnsi="仿宋" w:hint="eastAsia"/>
        </w:rPr>
        <w:t>，……。</w:t>
      </w:r>
      <w:r w:rsidR="00531FA3">
        <w:rPr>
          <w:rFonts w:ascii="仿宋" w:eastAsia="仿宋" w:hAnsi="仿宋" w:hint="eastAsia"/>
        </w:rPr>
        <w:t>本部门</w:t>
      </w:r>
      <w:r w:rsidRPr="005B4735">
        <w:rPr>
          <w:rFonts w:ascii="仿宋" w:eastAsia="仿宋" w:hAnsi="仿宋" w:hint="eastAsia"/>
        </w:rPr>
        <w:t>主要承担＿＿＿、＿＿＿、＿＿＿、＿＿＿等工作。现有事业编制职工＿＿人，其中高级职称＿＿人，中级职称＿＿人，中级以下＿＿人。非事业编制职工＿＿人。</w:t>
      </w:r>
    </w:p>
    <w:p w:rsidR="00095559" w:rsidRDefault="001F5B13" w:rsidP="00786CA8">
      <w:pPr>
        <w:ind w:firstLineChars="0" w:firstLine="0"/>
        <w:rPr>
          <w:rFonts w:asciiTheme="majorEastAsia" w:eastAsiaTheme="majorEastAsia" w:hAnsiTheme="majorEastAsia"/>
          <w:b/>
          <w:sz w:val="21"/>
          <w:szCs w:val="21"/>
        </w:rPr>
      </w:pPr>
      <w:r w:rsidRPr="00ED7E2C">
        <w:rPr>
          <w:rFonts w:ascii="黑体" w:eastAsia="黑体" w:hAnsi="黑体" w:hint="eastAsia"/>
          <w:b/>
          <w:sz w:val="21"/>
          <w:szCs w:val="21"/>
        </w:rPr>
        <w:t>【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>党建</w:t>
      </w:r>
      <w:r w:rsidR="00095559">
        <w:rPr>
          <w:rFonts w:asciiTheme="majorEastAsia" w:eastAsiaTheme="majorEastAsia" w:hAnsiTheme="majorEastAsia" w:hint="eastAsia"/>
          <w:b/>
          <w:sz w:val="21"/>
          <w:szCs w:val="21"/>
        </w:rPr>
        <w:t>工作</w:t>
      </w:r>
      <w:r w:rsidR="00095559">
        <w:rPr>
          <w:rFonts w:asciiTheme="majorEastAsia" w:eastAsiaTheme="majorEastAsia" w:hAnsiTheme="majorEastAsia"/>
          <w:b/>
          <w:sz w:val="21"/>
          <w:szCs w:val="21"/>
        </w:rPr>
        <w:t>】</w:t>
      </w:r>
    </w:p>
    <w:p w:rsidR="001F5B13" w:rsidRPr="005B4735" w:rsidRDefault="00095559" w:rsidP="00786CA8">
      <w:pPr>
        <w:ind w:firstLineChars="0" w:firstLine="0"/>
        <w:rPr>
          <w:rFonts w:ascii="仿宋" w:eastAsia="仿宋" w:hAnsi="仿宋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【</w:t>
      </w:r>
      <w:r w:rsidR="001F5B13">
        <w:rPr>
          <w:rFonts w:asciiTheme="majorEastAsia" w:eastAsiaTheme="majorEastAsia" w:hAnsiTheme="majorEastAsia" w:hint="eastAsia"/>
          <w:b/>
          <w:sz w:val="21"/>
          <w:szCs w:val="21"/>
        </w:rPr>
        <w:t>科室工作</w:t>
      </w:r>
      <w:r w:rsidR="001F5B13" w:rsidRPr="00ED7E2C">
        <w:rPr>
          <w:rFonts w:ascii="黑体" w:eastAsia="黑体" w:hAnsi="黑体" w:hint="eastAsia"/>
          <w:b/>
          <w:sz w:val="21"/>
          <w:szCs w:val="21"/>
        </w:rPr>
        <w:t>】</w:t>
      </w:r>
      <w:r w:rsidR="00827B00">
        <w:rPr>
          <w:rFonts w:ascii="黑体" w:eastAsia="黑体" w:hAnsi="黑体" w:hint="eastAsia"/>
          <w:b/>
          <w:sz w:val="21"/>
          <w:szCs w:val="21"/>
        </w:rPr>
        <w:t xml:space="preserve"> </w:t>
      </w:r>
      <w:r w:rsidR="001F5B13" w:rsidRPr="005B4735">
        <w:rPr>
          <w:rFonts w:ascii="仿宋" w:eastAsia="仿宋" w:hAnsi="仿宋" w:hint="eastAsia"/>
        </w:rPr>
        <w:t>注意区分层次性。</w:t>
      </w:r>
    </w:p>
    <w:p w:rsidR="001F5B13" w:rsidRDefault="001F5B13" w:rsidP="001F5B13">
      <w:pPr>
        <w:ind w:firstLineChars="0" w:firstLine="0"/>
        <w:rPr>
          <w:rFonts w:ascii="仿宋" w:eastAsia="仿宋" w:hAnsi="仿宋"/>
        </w:rPr>
      </w:pPr>
      <w:r w:rsidRPr="00ED7E2C">
        <w:rPr>
          <w:rFonts w:ascii="黑体" w:eastAsia="黑体" w:hAnsi="黑体" w:hint="eastAsia"/>
          <w:b/>
          <w:sz w:val="21"/>
          <w:szCs w:val="21"/>
        </w:rPr>
        <w:t>【</w:t>
      </w:r>
      <w:r w:rsidR="006F4B9B" w:rsidRPr="00827B00">
        <w:rPr>
          <w:rFonts w:asciiTheme="majorEastAsia" w:eastAsiaTheme="majorEastAsia" w:hAnsiTheme="majorEastAsia" w:hint="eastAsia"/>
          <w:b/>
          <w:sz w:val="21"/>
          <w:szCs w:val="21"/>
        </w:rPr>
        <w:t>部门大事</w:t>
      </w:r>
      <w:r w:rsidRPr="00ED7E2C">
        <w:rPr>
          <w:rFonts w:ascii="黑体" w:eastAsia="黑体" w:hAnsi="黑体" w:hint="eastAsia"/>
          <w:b/>
          <w:sz w:val="21"/>
          <w:szCs w:val="21"/>
        </w:rPr>
        <w:t>】</w:t>
      </w:r>
      <w:r w:rsidR="00827B00">
        <w:rPr>
          <w:rFonts w:ascii="黑体" w:eastAsia="黑体" w:hAnsi="黑体" w:hint="eastAsia"/>
          <w:b/>
          <w:sz w:val="21"/>
          <w:szCs w:val="21"/>
        </w:rPr>
        <w:t xml:space="preserve"> </w:t>
      </w:r>
      <w:r w:rsidR="001B5C19">
        <w:rPr>
          <w:rFonts w:ascii="仿宋" w:eastAsia="仿宋" w:hAnsi="仿宋" w:hint="eastAsia"/>
        </w:rPr>
        <w:t>请选取本部门201</w:t>
      </w:r>
      <w:r w:rsidR="00EE6B98">
        <w:rPr>
          <w:rFonts w:ascii="仿宋" w:eastAsia="仿宋" w:hAnsi="仿宋" w:hint="eastAsia"/>
        </w:rPr>
        <w:t>8</w:t>
      </w:r>
      <w:r w:rsidR="001B5C19">
        <w:rPr>
          <w:rFonts w:ascii="仿宋" w:eastAsia="仿宋" w:hAnsi="仿宋" w:hint="eastAsia"/>
        </w:rPr>
        <w:t>年度的重点事件进行描述，</w:t>
      </w:r>
      <w:r w:rsidR="00084E84">
        <w:rPr>
          <w:rFonts w:ascii="仿宋" w:eastAsia="仿宋" w:hAnsi="仿宋" w:hint="eastAsia"/>
        </w:rPr>
        <w:t>列明</w:t>
      </w:r>
      <w:r w:rsidR="001B5C19">
        <w:rPr>
          <w:rFonts w:ascii="仿宋" w:eastAsia="仿宋" w:hAnsi="仿宋" w:hint="eastAsia"/>
        </w:rPr>
        <w:t>时间、地点、人物、重要节点及影响（结果）等</w:t>
      </w:r>
      <w:r w:rsidR="0049361D">
        <w:rPr>
          <w:rFonts w:ascii="仿宋" w:eastAsia="仿宋" w:hAnsi="仿宋" w:hint="eastAsia"/>
        </w:rPr>
        <w:t>。</w:t>
      </w:r>
    </w:p>
    <w:p w:rsidR="000A0D51" w:rsidRPr="000A0D51" w:rsidRDefault="0049361D" w:rsidP="0049361D">
      <w:pPr>
        <w:widowControl/>
        <w:ind w:firstLine="482"/>
        <w:jc w:val="left"/>
        <w:rPr>
          <w:rFonts w:ascii="仿宋" w:eastAsia="仿宋" w:hAnsi="仿宋"/>
        </w:rPr>
      </w:pPr>
      <w:r w:rsidRPr="0049361D">
        <w:rPr>
          <w:rFonts w:ascii="仿宋" w:eastAsia="仿宋" w:hAnsi="仿宋" w:hint="eastAsia"/>
          <w:b/>
        </w:rPr>
        <w:t>举例：</w:t>
      </w:r>
      <w:r w:rsidR="000A0D51" w:rsidRPr="000A0D51">
        <w:rPr>
          <w:rFonts w:ascii="仿宋" w:eastAsia="仿宋" w:hAnsi="仿宋" w:hint="eastAsia"/>
        </w:rPr>
        <w:t>2006年</w:t>
      </w:r>
      <w:r w:rsidR="000A0D51" w:rsidRPr="000A0D51">
        <w:rPr>
          <w:rFonts w:ascii="仿宋" w:eastAsia="仿宋" w:hAnsi="仿宋"/>
        </w:rPr>
        <w:t>12</w:t>
      </w:r>
      <w:r w:rsidR="000A0D51" w:rsidRPr="000A0D51">
        <w:rPr>
          <w:rFonts w:ascii="仿宋" w:eastAsia="仿宋" w:hAnsi="仿宋" w:hint="eastAsia"/>
        </w:rPr>
        <w:t>月</w:t>
      </w:r>
      <w:r w:rsidR="000A0D51" w:rsidRPr="000A0D51">
        <w:rPr>
          <w:rFonts w:ascii="仿宋" w:eastAsia="仿宋" w:hAnsi="仿宋"/>
        </w:rPr>
        <w:t>1</w:t>
      </w:r>
      <w:r w:rsidR="000A0D51" w:rsidRPr="000A0D51">
        <w:rPr>
          <w:rFonts w:ascii="仿宋" w:eastAsia="仿宋" w:hAnsi="仿宋" w:hint="eastAsia"/>
        </w:rPr>
        <w:t>日，我院滨州市校友分会成立大会在滨州市天天渔港宾馆隆重举行。工作在滨州市各条战线上的</w:t>
      </w:r>
      <w:r w:rsidR="000A0D51" w:rsidRPr="000A0D51">
        <w:rPr>
          <w:rFonts w:ascii="仿宋" w:eastAsia="仿宋" w:hAnsi="仿宋"/>
        </w:rPr>
        <w:t>30</w:t>
      </w:r>
      <w:r w:rsidR="000A0D51" w:rsidRPr="000A0D51">
        <w:rPr>
          <w:rFonts w:ascii="仿宋" w:eastAsia="仿宋" w:hAnsi="仿宋" w:hint="eastAsia"/>
        </w:rPr>
        <w:t>余名校友代表出席了大会。会议由滨州市能源检测站副站长于龙涛校友（轻工电气自动化</w:t>
      </w:r>
      <w:r w:rsidR="000A0D51" w:rsidRPr="000A0D51">
        <w:rPr>
          <w:rFonts w:ascii="仿宋" w:eastAsia="仿宋" w:hAnsi="仿宋"/>
        </w:rPr>
        <w:t>78</w:t>
      </w:r>
      <w:r w:rsidR="000A0D51" w:rsidRPr="000A0D51">
        <w:rPr>
          <w:rFonts w:ascii="仿宋" w:eastAsia="仿宋" w:hAnsi="仿宋" w:hint="eastAsia"/>
        </w:rPr>
        <w:t>级）主持。</w:t>
      </w:r>
    </w:p>
    <w:p w:rsidR="000A0D51" w:rsidRPr="000A0D51" w:rsidRDefault="000A0D51" w:rsidP="000A0D51">
      <w:pPr>
        <w:widowControl/>
        <w:ind w:firstLine="480"/>
        <w:jc w:val="left"/>
        <w:rPr>
          <w:rFonts w:ascii="仿宋" w:eastAsia="仿宋" w:hAnsi="仿宋"/>
        </w:rPr>
      </w:pPr>
      <w:r w:rsidRPr="000A0D51">
        <w:rPr>
          <w:rFonts w:ascii="仿宋" w:eastAsia="仿宋" w:hAnsi="仿宋" w:hint="eastAsia"/>
        </w:rPr>
        <w:t>大会推荐产生了我院滨州市校友分会的会长、副会长、秘书长、副秘书长。我院政法学院党总支书记张以刚、校友工作办公室副主任吴笑兵等代表学校领导到会祝贺，并就学校建设发展、校友工作等事宜与校友们进行亲切的交谈。</w:t>
      </w:r>
    </w:p>
    <w:p w:rsidR="000A0D51" w:rsidRPr="000A0D51" w:rsidRDefault="000A0D51" w:rsidP="000A0D51">
      <w:pPr>
        <w:widowControl/>
        <w:ind w:firstLine="480"/>
        <w:jc w:val="left"/>
        <w:rPr>
          <w:rFonts w:ascii="仿宋" w:eastAsia="仿宋" w:hAnsi="仿宋"/>
        </w:rPr>
      </w:pPr>
      <w:r w:rsidRPr="000A0D51">
        <w:rPr>
          <w:rFonts w:ascii="仿宋" w:eastAsia="仿宋" w:hAnsi="仿宋" w:hint="eastAsia"/>
        </w:rPr>
        <w:t>张以刚书记简单介绍了学校近几年来的建设与发展状况，就学校目前正在紧张筹备的更改校名、迎接本科教学评估等几项大事给校友们做了简要汇报，并衷心祝福校友们在今后的工作、学习、生活中更上一层楼。吴笑兵副主任详细介绍了今年我校校友工作思路，重点汇报了我校校友工作办公室成立以来所进行的各项工作。同时，希望大家今后要以校友分会为桥梁和纽带，通过各种渠道加强与母校的联系，一如既往地关心母校的建设与发展。</w:t>
      </w:r>
    </w:p>
    <w:p w:rsidR="009B7807" w:rsidRPr="00E00783" w:rsidRDefault="000A0D51" w:rsidP="00E00783">
      <w:pPr>
        <w:widowControl/>
        <w:ind w:firstLine="480"/>
        <w:jc w:val="left"/>
        <w:rPr>
          <w:rFonts w:ascii="仿宋" w:eastAsia="仿宋" w:hAnsi="仿宋"/>
        </w:rPr>
      </w:pPr>
      <w:r w:rsidRPr="000A0D51">
        <w:rPr>
          <w:rFonts w:ascii="仿宋" w:eastAsia="仿宋" w:hAnsi="仿宋" w:hint="eastAsia"/>
        </w:rPr>
        <w:t>会上，滨州市校友分会会长于喜福（滨州市黄河纸业公司副总，造纸</w:t>
      </w:r>
      <w:r w:rsidRPr="000A0D51">
        <w:rPr>
          <w:rFonts w:ascii="仿宋" w:eastAsia="仿宋" w:hAnsi="仿宋"/>
        </w:rPr>
        <w:t>78</w:t>
      </w:r>
      <w:r w:rsidRPr="000A0D51">
        <w:rPr>
          <w:rFonts w:ascii="仿宋" w:eastAsia="仿宋" w:hAnsi="仿宋" w:hint="eastAsia"/>
        </w:rPr>
        <w:t>级校友）、副会长聂林（滨城区旧镇镇党委书记，机</w:t>
      </w:r>
      <w:r w:rsidRPr="000A0D51">
        <w:rPr>
          <w:rFonts w:ascii="仿宋" w:eastAsia="仿宋" w:hAnsi="仿宋"/>
        </w:rPr>
        <w:t>84</w:t>
      </w:r>
      <w:r w:rsidRPr="000A0D51">
        <w:rPr>
          <w:rFonts w:ascii="仿宋" w:eastAsia="仿宋" w:hAnsi="仿宋" w:hint="eastAsia"/>
        </w:rPr>
        <w:t>级校友）、副秘书长王普（滨</w:t>
      </w:r>
      <w:proofErr w:type="gramStart"/>
      <w:r w:rsidRPr="000A0D51">
        <w:rPr>
          <w:rFonts w:ascii="仿宋" w:eastAsia="仿宋" w:hAnsi="仿宋" w:hint="eastAsia"/>
        </w:rPr>
        <w:t>城区市</w:t>
      </w:r>
      <w:proofErr w:type="gramEnd"/>
      <w:r w:rsidRPr="000A0D51">
        <w:rPr>
          <w:rFonts w:ascii="仿宋" w:eastAsia="仿宋" w:hAnsi="仿宋" w:hint="eastAsia"/>
        </w:rPr>
        <w:t>东办事处主任，皮革</w:t>
      </w:r>
      <w:r w:rsidRPr="000A0D51">
        <w:rPr>
          <w:rFonts w:ascii="仿宋" w:eastAsia="仿宋" w:hAnsi="仿宋"/>
        </w:rPr>
        <w:t>97</w:t>
      </w:r>
      <w:r w:rsidRPr="000A0D51">
        <w:rPr>
          <w:rFonts w:ascii="仿宋" w:eastAsia="仿宋" w:hAnsi="仿宋" w:hint="eastAsia"/>
        </w:rPr>
        <w:t>级校友）分别做了发言。大家一致表示，滨州市校友分会成立后，将更加努力工作，加强校友与母校之间、校友与校友之间的联系，进一步关注母校的建设与发展。同时，号召滨州市的校友们在各自的工作岗位上倍加努力，争取更大的成绩为母校添光增彩。</w:t>
      </w:r>
    </w:p>
    <w:p w:rsidR="00F85B9A" w:rsidRDefault="001F5B13" w:rsidP="00F85B9A">
      <w:pPr>
        <w:ind w:firstLineChars="0" w:firstLine="0"/>
        <w:rPr>
          <w:rFonts w:ascii="仿宋" w:eastAsia="仿宋" w:hAnsi="仿宋"/>
        </w:rPr>
      </w:pPr>
      <w:r w:rsidRPr="00ED7E2C">
        <w:rPr>
          <w:rFonts w:ascii="黑体" w:eastAsia="黑体" w:hAnsi="黑体" w:hint="eastAsia"/>
          <w:b/>
          <w:sz w:val="21"/>
          <w:szCs w:val="21"/>
        </w:rPr>
        <w:t>【</w:t>
      </w:r>
      <w:r w:rsidR="00FA47AC">
        <w:rPr>
          <w:rFonts w:asciiTheme="majorEastAsia" w:eastAsiaTheme="majorEastAsia" w:hAnsiTheme="majorEastAsia" w:hint="eastAsia"/>
          <w:b/>
          <w:sz w:val="21"/>
          <w:szCs w:val="21"/>
        </w:rPr>
        <w:t>规定</w:t>
      </w:r>
      <w:r w:rsidRPr="00ED7E2C">
        <w:rPr>
          <w:rFonts w:ascii="黑体" w:eastAsia="黑体" w:hAnsi="黑体" w:hint="eastAsia"/>
          <w:b/>
          <w:sz w:val="21"/>
          <w:szCs w:val="21"/>
        </w:rPr>
        <w:t>】</w:t>
      </w:r>
      <w:r w:rsidR="00827B00">
        <w:rPr>
          <w:rFonts w:ascii="黑体" w:eastAsia="黑体" w:hAnsi="黑体" w:hint="eastAsia"/>
          <w:b/>
          <w:sz w:val="21"/>
          <w:szCs w:val="21"/>
        </w:rPr>
        <w:t xml:space="preserve"> </w:t>
      </w:r>
      <w:r w:rsidR="00FA37B0" w:rsidRPr="005B4735">
        <w:rPr>
          <w:rFonts w:ascii="仿宋" w:eastAsia="仿宋" w:hAnsi="仿宋" w:hint="eastAsia"/>
        </w:rPr>
        <w:t>请简要介绍本年度重要规章制度、</w:t>
      </w:r>
      <w:r w:rsidR="006B5639" w:rsidRPr="005B4735">
        <w:rPr>
          <w:rFonts w:ascii="仿宋" w:eastAsia="仿宋" w:hAnsi="仿宋" w:hint="eastAsia"/>
        </w:rPr>
        <w:t>书籍</w:t>
      </w:r>
      <w:r w:rsidR="00B562FD">
        <w:rPr>
          <w:rFonts w:ascii="仿宋" w:eastAsia="仿宋" w:hAnsi="仿宋" w:hint="eastAsia"/>
        </w:rPr>
        <w:t>，列明编印（出版）时间</w:t>
      </w:r>
      <w:r w:rsidR="00F85B9A">
        <w:rPr>
          <w:rFonts w:ascii="仿宋" w:eastAsia="仿宋" w:hAnsi="仿宋" w:hint="eastAsia"/>
        </w:rPr>
        <w:t>，编印（出版）部门（作者），主要内容及影响。</w:t>
      </w:r>
    </w:p>
    <w:p w:rsidR="00F85B9A" w:rsidRDefault="0049361D" w:rsidP="00F85B9A">
      <w:pPr>
        <w:ind w:firstLineChars="0" w:firstLine="465"/>
        <w:rPr>
          <w:rFonts w:ascii="仿宋" w:eastAsia="仿宋" w:hAnsi="仿宋"/>
          <w:b/>
        </w:rPr>
      </w:pPr>
      <w:r w:rsidRPr="0049361D">
        <w:rPr>
          <w:rFonts w:ascii="仿宋" w:eastAsia="仿宋" w:hAnsi="仿宋" w:hint="eastAsia"/>
          <w:b/>
        </w:rPr>
        <w:t>举例</w:t>
      </w:r>
      <w:r>
        <w:rPr>
          <w:rFonts w:ascii="仿宋" w:eastAsia="仿宋" w:hAnsi="仿宋" w:hint="eastAsia"/>
          <w:b/>
        </w:rPr>
        <w:t>：</w:t>
      </w:r>
    </w:p>
    <w:p w:rsidR="00B562FD" w:rsidRPr="00B562FD" w:rsidRDefault="00F85B9A" w:rsidP="00F85B9A">
      <w:pPr>
        <w:ind w:firstLineChars="0" w:firstLine="465"/>
        <w:rPr>
          <w:rFonts w:ascii="仿宋" w:eastAsia="仿宋" w:hAnsi="仿宋"/>
        </w:rPr>
      </w:pPr>
      <w:r>
        <w:rPr>
          <w:rFonts w:ascii="仿宋" w:eastAsia="仿宋" w:hAnsi="仿宋" w:hint="eastAsia"/>
          <w:b/>
        </w:rPr>
        <w:t>《</w:t>
      </w:r>
      <w:r w:rsidR="00B562FD" w:rsidRPr="00B562FD">
        <w:rPr>
          <w:rFonts w:ascii="仿宋" w:eastAsia="仿宋" w:hAnsi="仿宋" w:hint="eastAsia"/>
        </w:rPr>
        <w:t>山东轻工业学院研究生培养方案</w:t>
      </w:r>
      <w:r>
        <w:rPr>
          <w:rFonts w:ascii="仿宋" w:eastAsia="仿宋" w:hAnsi="仿宋" w:hint="eastAsia"/>
        </w:rPr>
        <w:t>》</w:t>
      </w:r>
    </w:p>
    <w:p w:rsidR="00B562FD" w:rsidRPr="00B562FD" w:rsidRDefault="00B562FD" w:rsidP="00B562FD">
      <w:pPr>
        <w:ind w:firstLine="480"/>
        <w:rPr>
          <w:rFonts w:ascii="仿宋" w:eastAsia="仿宋" w:hAnsi="仿宋"/>
        </w:rPr>
      </w:pPr>
      <w:r w:rsidRPr="00B562FD">
        <w:rPr>
          <w:rFonts w:ascii="仿宋" w:eastAsia="仿宋" w:hAnsi="仿宋" w:hint="eastAsia"/>
        </w:rPr>
        <w:lastRenderedPageBreak/>
        <w:t>山东轻工业学院研究生处编印，2011年9月。</w:t>
      </w:r>
    </w:p>
    <w:p w:rsidR="00B562FD" w:rsidRPr="00B562FD" w:rsidRDefault="00B562FD" w:rsidP="00B562FD">
      <w:pPr>
        <w:ind w:firstLine="480"/>
        <w:rPr>
          <w:rFonts w:ascii="仿宋" w:eastAsia="仿宋" w:hAnsi="仿宋"/>
        </w:rPr>
      </w:pPr>
      <w:r w:rsidRPr="00B562FD">
        <w:rPr>
          <w:rFonts w:ascii="仿宋" w:eastAsia="仿宋" w:hAnsi="仿宋" w:hint="eastAsia"/>
        </w:rPr>
        <w:t>本方案为16开本，正文447页，分为八部分。第一部分，轻化与环境工程学院研究生培养方案，包括：制浆造纸工程专业、林产化学加工工程专业、林业工程领域全日制工程硕士、轻工技术与工程领域全日制工程硕士；第二部分，食品与生物工程学院研究生培养方案，包括：发酵工程专业、生物化工专业、食品科学专业、制糖工程专业、轻工技术与工程领域全日制工程硕士、生物工程领域全日制工程硕士、食品工程领域全日制工程硕士；第三部分，化学与制药工程学院研究生培养方案，包括：化学一级学科硕士点、化学工程与技术一级学科硕士点、皮革化学与工程专业、化学工程领域全日制工程硕士；第四部分，材料科学与工程学院研究生培养方案，包括：材料科学与工程一级学科硕士点、高分子化学与物理专业、材料工程领域全日制工程硕士；第五部分，机械与汽车工程学院研究生培养方案，包括：材料加工工程专业、车辆工程专业、机械电子工程专业、机械设计及理论专业、机械制造及其自动化专业、机械工程领域全日制工程硕士；第六部分，电气工程与自动化学院研究生培养方案，包括：检测技术与自动化装置专业、控制理论与控制工程专业、控制工程领域全日制工程硕士；第七部分，艺术学院研究生培养方案，包括：设计艺术学专业、工业设计工程领域全日制工程硕士、全日制艺术硕士专业学位（艺术设计）；第八部分，文法学院研究生培养方案，包括：马克思主义中国化研究专业。</w:t>
      </w:r>
    </w:p>
    <w:p w:rsidR="0049361D" w:rsidRPr="00B562FD" w:rsidRDefault="00B562FD" w:rsidP="001E6BE2">
      <w:pPr>
        <w:ind w:firstLine="480"/>
        <w:rPr>
          <w:rFonts w:ascii="仿宋" w:eastAsia="仿宋" w:hAnsi="仿宋"/>
        </w:rPr>
      </w:pPr>
      <w:r w:rsidRPr="00B562FD">
        <w:rPr>
          <w:rFonts w:ascii="仿宋" w:eastAsia="仿宋" w:hAnsi="仿宋" w:hint="eastAsia"/>
        </w:rPr>
        <w:t>本方案，清晰呈现了学校现有各学科（专业）研究生的培养方案，对于进一步完善研究生培养与管理体制、提高研究生教育发展水平等具有深远意义。</w:t>
      </w:r>
    </w:p>
    <w:p w:rsidR="005B4735" w:rsidRDefault="001F5B13" w:rsidP="001F5B13">
      <w:pPr>
        <w:ind w:firstLineChars="0" w:firstLine="0"/>
        <w:rPr>
          <w:rFonts w:ascii="仿宋" w:eastAsia="仿宋" w:hAnsi="仿宋"/>
        </w:rPr>
      </w:pPr>
      <w:r w:rsidRPr="00ED7E2C">
        <w:rPr>
          <w:rFonts w:ascii="黑体" w:eastAsia="黑体" w:hAnsi="黑体" w:hint="eastAsia"/>
          <w:b/>
          <w:sz w:val="21"/>
          <w:szCs w:val="21"/>
        </w:rPr>
        <w:t>【</w:t>
      </w:r>
      <w:r w:rsidR="00406905" w:rsidRPr="00827B00">
        <w:rPr>
          <w:rFonts w:asciiTheme="majorEastAsia" w:eastAsiaTheme="majorEastAsia" w:hAnsiTheme="majorEastAsia" w:hint="eastAsia"/>
          <w:b/>
          <w:sz w:val="21"/>
          <w:szCs w:val="21"/>
        </w:rPr>
        <w:t>人物简介</w:t>
      </w:r>
      <w:r w:rsidRPr="00ED7E2C">
        <w:rPr>
          <w:rFonts w:ascii="黑体" w:eastAsia="黑体" w:hAnsi="黑体" w:hint="eastAsia"/>
          <w:b/>
          <w:sz w:val="21"/>
          <w:szCs w:val="21"/>
        </w:rPr>
        <w:t>】</w:t>
      </w:r>
      <w:r w:rsidR="00827B00">
        <w:rPr>
          <w:rFonts w:ascii="黑体" w:eastAsia="黑体" w:hAnsi="黑体" w:hint="eastAsia"/>
          <w:b/>
          <w:sz w:val="21"/>
          <w:szCs w:val="21"/>
        </w:rPr>
        <w:t xml:space="preserve"> </w:t>
      </w:r>
      <w:r w:rsidR="00406905" w:rsidRPr="005B4735">
        <w:rPr>
          <w:rFonts w:ascii="仿宋" w:eastAsia="仿宋" w:hAnsi="仿宋" w:hint="eastAsia"/>
        </w:rPr>
        <w:t>请</w:t>
      </w:r>
      <w:r w:rsidR="00C77D88" w:rsidRPr="005B4735">
        <w:rPr>
          <w:rFonts w:ascii="仿宋" w:eastAsia="仿宋" w:hAnsi="仿宋" w:hint="eastAsia"/>
        </w:rPr>
        <w:t>对</w:t>
      </w:r>
      <w:r w:rsidR="00406905" w:rsidRPr="005B4735">
        <w:rPr>
          <w:rFonts w:ascii="仿宋" w:eastAsia="仿宋" w:hAnsi="仿宋" w:hint="eastAsia"/>
        </w:rPr>
        <w:t>本年度获得省级以上荣誉或省级以上成果奖</w:t>
      </w:r>
      <w:r w:rsidR="00C77D88" w:rsidRPr="005B4735">
        <w:rPr>
          <w:rFonts w:ascii="仿宋" w:eastAsia="仿宋" w:hAnsi="仿宋" w:hint="eastAsia"/>
        </w:rPr>
        <w:t>或担任博士研究生导师的教师进行简要介绍</w:t>
      </w:r>
      <w:r w:rsidR="00A74DCA">
        <w:rPr>
          <w:rFonts w:ascii="仿宋" w:eastAsia="仿宋" w:hAnsi="仿宋" w:hint="eastAsia"/>
        </w:rPr>
        <w:t>，列明基本信息及主要事迹</w:t>
      </w:r>
      <w:r w:rsidR="00C77D88" w:rsidRPr="005B4735">
        <w:rPr>
          <w:rFonts w:ascii="仿宋" w:eastAsia="仿宋" w:hAnsi="仿宋" w:hint="eastAsia"/>
        </w:rPr>
        <w:t>。</w:t>
      </w:r>
    </w:p>
    <w:p w:rsidR="00544287" w:rsidRDefault="0032020D" w:rsidP="00544287">
      <w:pPr>
        <w:ind w:firstLineChars="0" w:firstLine="465"/>
        <w:rPr>
          <w:rFonts w:ascii="仿宋" w:eastAsia="仿宋" w:hAnsi="仿宋"/>
          <w:b/>
        </w:rPr>
      </w:pPr>
      <w:r w:rsidRPr="0049361D">
        <w:rPr>
          <w:rFonts w:ascii="仿宋" w:eastAsia="仿宋" w:hAnsi="仿宋" w:hint="eastAsia"/>
          <w:b/>
        </w:rPr>
        <w:t>举例</w:t>
      </w:r>
      <w:r>
        <w:rPr>
          <w:rFonts w:ascii="仿宋" w:eastAsia="仿宋" w:hAnsi="仿宋" w:hint="eastAsia"/>
          <w:b/>
        </w:rPr>
        <w:t>：</w:t>
      </w:r>
    </w:p>
    <w:p w:rsidR="00C27C75" w:rsidRPr="00544287" w:rsidRDefault="0032020D" w:rsidP="00544287">
      <w:pPr>
        <w:ind w:firstLineChars="0" w:firstLine="465"/>
        <w:rPr>
          <w:rFonts w:ascii="仿宋" w:eastAsia="仿宋" w:hAnsi="仿宋"/>
          <w:b/>
        </w:rPr>
      </w:pPr>
      <w:r>
        <w:rPr>
          <w:rFonts w:ascii="仿宋" w:eastAsia="仿宋" w:hAnsi="仿宋" w:hint="eastAsia"/>
        </w:rPr>
        <w:t>***</w:t>
      </w:r>
      <w:r w:rsidR="005F38A2">
        <w:rPr>
          <w:rFonts w:ascii="仿宋" w:eastAsia="仿宋" w:hAnsi="仿宋" w:hint="eastAsia"/>
        </w:rPr>
        <w:t>教授</w:t>
      </w:r>
      <w:r w:rsidRPr="0032020D">
        <w:rPr>
          <w:rFonts w:ascii="仿宋" w:eastAsia="仿宋" w:hAnsi="仿宋" w:hint="eastAsia"/>
        </w:rPr>
        <w:t>，男，汉族，1950年2月生，山东荣成人。1969年12月参加工作</w:t>
      </w:r>
      <w:r w:rsidR="00C27C75">
        <w:rPr>
          <w:rFonts w:ascii="仿宋" w:eastAsia="仿宋" w:hAnsi="仿宋" w:hint="eastAsia"/>
        </w:rPr>
        <w:t>。</w:t>
      </w:r>
      <w:r w:rsidR="00C27C75" w:rsidRPr="00C27C75">
        <w:rPr>
          <w:rFonts w:ascii="仿宋" w:eastAsia="仿宋" w:hAnsi="仿宋"/>
        </w:rPr>
        <w:t>1975年9月</w:t>
      </w:r>
      <w:r w:rsidR="00C27C75" w:rsidRPr="00C27C75">
        <w:rPr>
          <w:rFonts w:ascii="仿宋" w:eastAsia="仿宋" w:hAnsi="仿宋" w:hint="eastAsia"/>
        </w:rPr>
        <w:t>，</w:t>
      </w:r>
      <w:r w:rsidR="00C27C75" w:rsidRPr="00C27C75">
        <w:rPr>
          <w:rFonts w:ascii="仿宋" w:eastAsia="仿宋" w:hAnsi="仿宋"/>
        </w:rPr>
        <w:t>入山东师范</w:t>
      </w:r>
      <w:r w:rsidR="00C27C75" w:rsidRPr="00C27C75">
        <w:rPr>
          <w:rFonts w:ascii="仿宋" w:eastAsia="仿宋" w:hAnsi="仿宋" w:hint="eastAsia"/>
        </w:rPr>
        <w:t>学院政史系</w:t>
      </w:r>
      <w:r w:rsidR="00C20B38">
        <w:rPr>
          <w:rFonts w:ascii="仿宋" w:eastAsia="仿宋" w:hAnsi="仿宋" w:hint="eastAsia"/>
        </w:rPr>
        <w:t>学习</w:t>
      </w:r>
      <w:r w:rsidR="00C27C75" w:rsidRPr="00C27C75">
        <w:rPr>
          <w:rFonts w:ascii="仿宋" w:eastAsia="仿宋" w:hAnsi="仿宋" w:hint="eastAsia"/>
        </w:rPr>
        <w:t>政治专业。</w:t>
      </w:r>
      <w:r w:rsidR="00477331" w:rsidRPr="00C27C75">
        <w:rPr>
          <w:rFonts w:ascii="仿宋" w:eastAsia="仿宋" w:hAnsi="仿宋"/>
        </w:rPr>
        <w:t>1995年11月</w:t>
      </w:r>
      <w:r w:rsidR="00477331" w:rsidRPr="00C27C75">
        <w:rPr>
          <w:rFonts w:ascii="仿宋" w:eastAsia="仿宋" w:hAnsi="仿宋" w:hint="eastAsia"/>
        </w:rPr>
        <w:t>，</w:t>
      </w:r>
      <w:r w:rsidR="00477331" w:rsidRPr="00C27C75">
        <w:rPr>
          <w:rFonts w:ascii="仿宋" w:eastAsia="仿宋" w:hAnsi="仿宋"/>
        </w:rPr>
        <w:t>破格晋升为教授。</w:t>
      </w:r>
      <w:r w:rsidR="00C27C75" w:rsidRPr="00C27C75">
        <w:rPr>
          <w:rFonts w:ascii="仿宋" w:eastAsia="仿宋" w:hAnsi="仿宋"/>
        </w:rPr>
        <w:t>2006年8月</w:t>
      </w:r>
      <w:r w:rsidR="00C27C75">
        <w:rPr>
          <w:rFonts w:ascii="仿宋" w:eastAsia="仿宋" w:hAnsi="仿宋" w:hint="eastAsia"/>
        </w:rPr>
        <w:t>，被评为</w:t>
      </w:r>
      <w:r w:rsidR="00C27C75" w:rsidRPr="00C27C75">
        <w:rPr>
          <w:rFonts w:ascii="仿宋" w:eastAsia="仿宋" w:hAnsi="仿宋"/>
        </w:rPr>
        <w:t>山东省第二届教学名师</w:t>
      </w:r>
      <w:r w:rsidR="00C27C75">
        <w:rPr>
          <w:rFonts w:ascii="仿宋" w:eastAsia="仿宋" w:hAnsi="仿宋" w:hint="eastAsia"/>
        </w:rPr>
        <w:t>。</w:t>
      </w:r>
    </w:p>
    <w:p w:rsidR="00477331" w:rsidRPr="00477331" w:rsidRDefault="00477331" w:rsidP="005F38A2">
      <w:pPr>
        <w:ind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***</w:t>
      </w:r>
      <w:r w:rsidR="005F38A2">
        <w:rPr>
          <w:rFonts w:ascii="仿宋" w:eastAsia="仿宋" w:hAnsi="仿宋" w:hint="eastAsia"/>
        </w:rPr>
        <w:t>教授</w:t>
      </w:r>
      <w:r w:rsidR="005F38A2">
        <w:rPr>
          <w:rFonts w:ascii="仿宋" w:eastAsia="仿宋" w:hAnsi="仿宋"/>
        </w:rPr>
        <w:t>从事高校教学工作</w:t>
      </w:r>
      <w:r w:rsidR="005F38A2">
        <w:rPr>
          <w:rFonts w:ascii="仿宋" w:eastAsia="仿宋" w:hAnsi="仿宋" w:hint="eastAsia"/>
        </w:rPr>
        <w:t>多年，</w:t>
      </w:r>
      <w:r w:rsidRPr="00477331">
        <w:rPr>
          <w:rFonts w:ascii="仿宋" w:eastAsia="仿宋" w:hAnsi="仿宋"/>
        </w:rPr>
        <w:t>编著山东省统编教材《历史血泪</w:t>
      </w:r>
      <w:r w:rsidRPr="00477331">
        <w:rPr>
          <w:rFonts w:ascii="仿宋" w:eastAsia="仿宋" w:hAnsi="仿宋" w:hint="eastAsia"/>
        </w:rPr>
        <w:t>》(第二位，</w:t>
      </w:r>
      <w:r w:rsidRPr="00477331">
        <w:rPr>
          <w:rFonts w:ascii="仿宋" w:eastAsia="仿宋" w:hAnsi="仿宋"/>
        </w:rPr>
        <w:t>1989年)、《中国革命与建设》(第三位</w:t>
      </w:r>
      <w:r w:rsidRPr="00477331">
        <w:rPr>
          <w:rFonts w:ascii="仿宋" w:eastAsia="仿宋" w:hAnsi="仿宋" w:hint="eastAsia"/>
        </w:rPr>
        <w:t>，1997</w:t>
      </w:r>
      <w:r w:rsidRPr="00477331">
        <w:rPr>
          <w:rFonts w:ascii="仿宋" w:eastAsia="仿宋" w:hAnsi="仿宋"/>
        </w:rPr>
        <w:t>年)</w:t>
      </w:r>
      <w:r w:rsidR="005F38A2">
        <w:rPr>
          <w:rFonts w:ascii="仿宋" w:eastAsia="仿宋" w:hAnsi="仿宋" w:hint="eastAsia"/>
        </w:rPr>
        <w:t>等***部；</w:t>
      </w:r>
      <w:r w:rsidRPr="00477331">
        <w:rPr>
          <w:rFonts w:ascii="仿宋" w:eastAsia="仿宋" w:hAnsi="仿宋"/>
        </w:rPr>
        <w:t>教学研究主要方向为高校马克思主义理论课教材建设、精品(优质)课程建设、教学内容与教学方法、课程教学设计、研究生教育与教学等。30多年来</w:t>
      </w:r>
      <w:r w:rsidRPr="00477331">
        <w:rPr>
          <w:rFonts w:ascii="仿宋" w:eastAsia="仿宋" w:hAnsi="仿宋" w:hint="eastAsia"/>
        </w:rPr>
        <w:t>，</w:t>
      </w:r>
      <w:r w:rsidRPr="00477331">
        <w:rPr>
          <w:rFonts w:ascii="仿宋" w:eastAsia="仿宋" w:hAnsi="仿宋"/>
        </w:rPr>
        <w:t>发表教学研究成果60余篇(部)</w:t>
      </w:r>
      <w:r w:rsidRPr="00477331">
        <w:rPr>
          <w:rFonts w:ascii="仿宋" w:eastAsia="仿宋" w:hAnsi="仿宋" w:hint="eastAsia"/>
        </w:rPr>
        <w:t>，</w:t>
      </w:r>
      <w:r w:rsidRPr="00477331">
        <w:rPr>
          <w:rFonts w:ascii="仿宋" w:eastAsia="仿宋" w:hAnsi="仿宋"/>
        </w:rPr>
        <w:t>举办重要的教学研究报告30余场</w:t>
      </w:r>
      <w:r w:rsidRPr="00477331">
        <w:rPr>
          <w:rFonts w:ascii="仿宋" w:eastAsia="仿宋" w:hAnsi="仿宋" w:hint="eastAsia"/>
        </w:rPr>
        <w:t>，</w:t>
      </w:r>
      <w:r w:rsidRPr="00477331">
        <w:rPr>
          <w:rFonts w:ascii="仿宋" w:eastAsia="仿宋" w:hAnsi="仿宋"/>
        </w:rPr>
        <w:t>获省、厅级教学研究成果奖20余项</w:t>
      </w:r>
      <w:r w:rsidR="005F38A2">
        <w:rPr>
          <w:rFonts w:ascii="仿宋" w:eastAsia="仿宋" w:hAnsi="仿宋" w:hint="eastAsia"/>
        </w:rPr>
        <w:t>……</w:t>
      </w:r>
      <w:r w:rsidR="00544287">
        <w:rPr>
          <w:rFonts w:ascii="仿宋" w:eastAsia="仿宋" w:hAnsi="仿宋" w:hint="eastAsia"/>
        </w:rPr>
        <w:t>。</w:t>
      </w:r>
    </w:p>
    <w:p w:rsidR="001E6BE2" w:rsidRDefault="00544287" w:rsidP="009A4022">
      <w:pPr>
        <w:ind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***教授</w:t>
      </w:r>
      <w:r w:rsidRPr="00544287">
        <w:rPr>
          <w:rFonts w:ascii="仿宋" w:eastAsia="仿宋" w:hAnsi="仿宋"/>
        </w:rPr>
        <w:t>科研方向为中国近现代史、中共党史、马克思主义中国化、周恩来生平思想、山东地方史。1985年以来</w:t>
      </w:r>
      <w:r w:rsidRPr="00544287">
        <w:rPr>
          <w:rFonts w:ascii="仿宋" w:eastAsia="仿宋" w:hAnsi="仿宋" w:hint="eastAsia"/>
        </w:rPr>
        <w:t>，</w:t>
      </w:r>
      <w:r w:rsidRPr="00544287">
        <w:rPr>
          <w:rFonts w:ascii="仿宋" w:eastAsia="仿宋" w:hAnsi="仿宋"/>
        </w:rPr>
        <w:t>出版发表学术论著近240篇(部)</w:t>
      </w:r>
      <w:r w:rsidRPr="00544287">
        <w:rPr>
          <w:rFonts w:ascii="仿宋" w:eastAsia="仿宋" w:hAnsi="仿宋" w:hint="eastAsia"/>
        </w:rPr>
        <w:t>，</w:t>
      </w:r>
      <w:r w:rsidRPr="00544287">
        <w:rPr>
          <w:rFonts w:ascii="仿宋" w:eastAsia="仿宋" w:hAnsi="仿宋"/>
        </w:rPr>
        <w:t>参加国家级课题4项</w:t>
      </w:r>
      <w:r w:rsidRPr="00544287">
        <w:rPr>
          <w:rFonts w:ascii="仿宋" w:eastAsia="仿宋" w:hAnsi="仿宋" w:hint="eastAsia"/>
        </w:rPr>
        <w:t>，</w:t>
      </w:r>
      <w:r w:rsidRPr="00544287">
        <w:rPr>
          <w:rFonts w:ascii="仿宋" w:eastAsia="仿宋" w:hAnsi="仿宋"/>
        </w:rPr>
        <w:t>主持省、厅级重点科研课题20余项</w:t>
      </w:r>
      <w:r w:rsidRPr="00544287">
        <w:rPr>
          <w:rFonts w:ascii="仿宋" w:eastAsia="仿宋" w:hAnsi="仿宋" w:hint="eastAsia"/>
        </w:rPr>
        <w:t>，</w:t>
      </w:r>
      <w:r w:rsidRPr="00544287">
        <w:rPr>
          <w:rFonts w:ascii="仿宋" w:eastAsia="仿宋" w:hAnsi="仿宋"/>
        </w:rPr>
        <w:t>获省级科研成果二、三</w:t>
      </w:r>
      <w:r w:rsidRPr="00544287">
        <w:rPr>
          <w:rFonts w:ascii="仿宋" w:eastAsia="仿宋" w:hAnsi="仿宋"/>
        </w:rPr>
        <w:lastRenderedPageBreak/>
        <w:t>等奖</w:t>
      </w:r>
      <w:r w:rsidRPr="00544287">
        <w:rPr>
          <w:rFonts w:ascii="仿宋" w:eastAsia="仿宋" w:hAnsi="仿宋" w:hint="eastAsia"/>
        </w:rPr>
        <w:t>6</w:t>
      </w:r>
      <w:r w:rsidRPr="00544287">
        <w:rPr>
          <w:rFonts w:ascii="仿宋" w:eastAsia="仿宋" w:hAnsi="仿宋"/>
        </w:rPr>
        <w:t>项</w:t>
      </w:r>
      <w:r>
        <w:rPr>
          <w:rFonts w:ascii="仿宋" w:eastAsia="仿宋" w:hAnsi="仿宋" w:hint="eastAsia"/>
        </w:rPr>
        <w:t>……。</w:t>
      </w:r>
    </w:p>
    <w:p w:rsidR="00C20B38" w:rsidRPr="00C27C75" w:rsidRDefault="00C20B38" w:rsidP="009A4022">
      <w:pPr>
        <w:ind w:firstLine="480"/>
        <w:rPr>
          <w:rFonts w:ascii="仿宋" w:eastAsia="仿宋" w:hAnsi="仿宋"/>
        </w:rPr>
      </w:pPr>
    </w:p>
    <w:p w:rsidR="00BE75CF" w:rsidRDefault="00C77D88" w:rsidP="00BE75CF">
      <w:pPr>
        <w:ind w:firstLineChars="0" w:firstLine="0"/>
        <w:rPr>
          <w:rFonts w:ascii="黑体" w:eastAsia="黑体" w:hAnsi="黑体"/>
          <w:b/>
          <w:sz w:val="21"/>
          <w:szCs w:val="21"/>
        </w:rPr>
      </w:pPr>
      <w:r w:rsidRPr="00ED7E2C">
        <w:rPr>
          <w:rFonts w:ascii="黑体" w:eastAsia="黑体" w:hAnsi="黑体" w:hint="eastAsia"/>
          <w:b/>
          <w:sz w:val="21"/>
          <w:szCs w:val="21"/>
        </w:rPr>
        <w:t>【</w:t>
      </w:r>
      <w:r w:rsidRPr="00827B00">
        <w:rPr>
          <w:rFonts w:asciiTheme="majorEastAsia" w:eastAsiaTheme="majorEastAsia" w:hAnsiTheme="majorEastAsia" w:hint="eastAsia"/>
          <w:b/>
          <w:sz w:val="21"/>
          <w:szCs w:val="21"/>
        </w:rPr>
        <w:t>附表</w:t>
      </w:r>
      <w:r w:rsidRPr="00ED7E2C">
        <w:rPr>
          <w:rFonts w:ascii="黑体" w:eastAsia="黑体" w:hAnsi="黑体" w:hint="eastAsia"/>
          <w:b/>
          <w:sz w:val="21"/>
          <w:szCs w:val="21"/>
        </w:rPr>
        <w:t>】</w:t>
      </w:r>
      <w:r w:rsidR="00B66DF5">
        <w:rPr>
          <w:rFonts w:ascii="黑体" w:eastAsia="黑体" w:hAnsi="黑体" w:hint="eastAsia"/>
          <w:b/>
          <w:sz w:val="21"/>
          <w:szCs w:val="21"/>
        </w:rPr>
        <w:t>（以学校办公室为例）</w:t>
      </w:r>
    </w:p>
    <w:p w:rsidR="00BE75CF" w:rsidRDefault="00827B00" w:rsidP="00BE75CF">
      <w:pPr>
        <w:ind w:firstLineChars="0" w:firstLine="0"/>
        <w:rPr>
          <w:rFonts w:ascii="黑体" w:eastAsia="黑体" w:hAnsi="黑体"/>
          <w:b/>
          <w:sz w:val="21"/>
          <w:szCs w:val="21"/>
        </w:rPr>
      </w:pPr>
      <w:r w:rsidRPr="00BE75CF">
        <w:rPr>
          <w:rFonts w:ascii="仿宋" w:eastAsia="仿宋" w:hAnsi="仿宋" w:hint="eastAsia"/>
        </w:rPr>
        <w:t>1.201</w:t>
      </w:r>
      <w:r w:rsidR="00EE6B98">
        <w:rPr>
          <w:rFonts w:ascii="仿宋" w:eastAsia="仿宋" w:hAnsi="仿宋" w:hint="eastAsia"/>
        </w:rPr>
        <w:t>8</w:t>
      </w:r>
      <w:r w:rsidRPr="00BE75CF">
        <w:rPr>
          <w:rFonts w:ascii="仿宋" w:eastAsia="仿宋" w:hAnsi="仿宋" w:hint="eastAsia"/>
        </w:rPr>
        <w:t>年新增或调整的委员会、领导小组成员名单</w:t>
      </w:r>
    </w:p>
    <w:p w:rsidR="00C0309A" w:rsidRDefault="00827B00" w:rsidP="00C0309A">
      <w:pPr>
        <w:ind w:firstLineChars="0" w:firstLine="0"/>
        <w:rPr>
          <w:rFonts w:ascii="黑体" w:eastAsia="黑体" w:hAnsi="黑体"/>
          <w:b/>
          <w:sz w:val="21"/>
          <w:szCs w:val="21"/>
        </w:rPr>
      </w:pPr>
      <w:r w:rsidRPr="00BE75CF">
        <w:rPr>
          <w:rFonts w:ascii="仿宋" w:eastAsia="仿宋" w:hAnsi="仿宋" w:hint="eastAsia"/>
        </w:rPr>
        <w:t>2.</w:t>
      </w:r>
      <w:r w:rsidR="00C0309A">
        <w:rPr>
          <w:rFonts w:ascii="仿宋" w:eastAsia="仿宋" w:hAnsi="仿宋" w:hint="eastAsia"/>
        </w:rPr>
        <w:t>201</w:t>
      </w:r>
      <w:r w:rsidR="00EE6B98">
        <w:rPr>
          <w:rFonts w:ascii="仿宋" w:eastAsia="仿宋" w:hAnsi="仿宋" w:hint="eastAsia"/>
        </w:rPr>
        <w:t>8</w:t>
      </w:r>
      <w:r w:rsidR="00C0309A">
        <w:rPr>
          <w:rFonts w:ascii="仿宋" w:eastAsia="仿宋" w:hAnsi="仿宋" w:hint="eastAsia"/>
        </w:rPr>
        <w:t>年</w:t>
      </w:r>
      <w:r w:rsidRPr="00BE75CF">
        <w:rPr>
          <w:rFonts w:ascii="仿宋" w:eastAsia="仿宋" w:hAnsi="仿宋" w:hint="eastAsia"/>
        </w:rPr>
        <w:t>校级领导</w:t>
      </w:r>
      <w:r w:rsidRPr="00C0309A">
        <w:rPr>
          <w:rFonts w:ascii="仿宋" w:eastAsia="仿宋" w:hAnsi="仿宋" w:hint="eastAsia"/>
        </w:rPr>
        <w:t>基本</w:t>
      </w:r>
      <w:r w:rsidRPr="00BE75CF">
        <w:rPr>
          <w:rFonts w:ascii="仿宋" w:eastAsia="仿宋" w:hAnsi="仿宋" w:hint="eastAsia"/>
        </w:rPr>
        <w:t>情况及分工一览表</w:t>
      </w:r>
    </w:p>
    <w:p w:rsidR="00827B00" w:rsidRDefault="00C0309A" w:rsidP="00C0309A">
      <w:pPr>
        <w:ind w:firstLineChars="0" w:firstLine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3.集体或个人</w:t>
      </w:r>
      <w:r w:rsidR="00E74845">
        <w:rPr>
          <w:rFonts w:ascii="仿宋" w:eastAsia="仿宋" w:hAnsi="仿宋" w:hint="eastAsia"/>
        </w:rPr>
        <w:t>奖励表格</w:t>
      </w:r>
      <w:r>
        <w:rPr>
          <w:rFonts w:ascii="仿宋" w:eastAsia="仿宋" w:hAnsi="仿宋" w:hint="eastAsia"/>
        </w:rPr>
        <w:t>：</w:t>
      </w:r>
    </w:p>
    <w:p w:rsidR="00C0309A" w:rsidRDefault="00C0309A" w:rsidP="00C0309A">
      <w:pPr>
        <w:ind w:firstLine="480"/>
      </w:pPr>
      <w:r>
        <w:rPr>
          <w:rFonts w:hint="eastAsia"/>
        </w:rPr>
        <w:t>集体获奖</w:t>
      </w:r>
    </w:p>
    <w:tbl>
      <w:tblPr>
        <w:tblW w:w="83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7"/>
        <w:gridCol w:w="1284"/>
        <w:gridCol w:w="1560"/>
        <w:gridCol w:w="3402"/>
        <w:gridCol w:w="1654"/>
      </w:tblGrid>
      <w:tr w:rsidR="00C0309A" w:rsidRPr="00F77E0A" w:rsidTr="00D26373">
        <w:trPr>
          <w:trHeight w:val="384"/>
          <w:jc w:val="center"/>
        </w:trPr>
        <w:tc>
          <w:tcPr>
            <w:tcW w:w="447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09A" w:rsidRPr="00F77E0A" w:rsidRDefault="00C0309A" w:rsidP="00D26373">
            <w:pPr>
              <w:ind w:firstLineChars="0" w:firstLine="0"/>
              <w:rPr>
                <w:rFonts w:ascii="宋体" w:eastAsia="宋体" w:hAnsi="Calibri"/>
                <w:b/>
                <w:sz w:val="20"/>
                <w:szCs w:val="20"/>
              </w:rPr>
            </w:pPr>
            <w:r w:rsidRPr="00F77E0A">
              <w:rPr>
                <w:rFonts w:ascii="宋体" w:eastAsia="宋体" w:hAnsi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284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09A" w:rsidRPr="00F77E0A" w:rsidRDefault="00C0309A" w:rsidP="00D26373">
            <w:pPr>
              <w:ind w:firstLineChars="0" w:firstLine="0"/>
              <w:jc w:val="center"/>
              <w:rPr>
                <w:rFonts w:ascii="宋体" w:eastAsia="宋体" w:hAnsi="Calibri"/>
                <w:b/>
                <w:sz w:val="20"/>
                <w:szCs w:val="20"/>
              </w:rPr>
            </w:pPr>
            <w:r w:rsidRPr="00F77E0A">
              <w:rPr>
                <w:rFonts w:ascii="宋体" w:eastAsia="宋体" w:hAnsi="宋体" w:hint="eastAsia"/>
                <w:b/>
                <w:sz w:val="20"/>
                <w:szCs w:val="20"/>
              </w:rPr>
              <w:t>获奖时间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09A" w:rsidRPr="00F77E0A" w:rsidRDefault="00C0309A" w:rsidP="002B76D5">
            <w:pPr>
              <w:ind w:firstLineChars="0" w:firstLine="0"/>
              <w:jc w:val="center"/>
              <w:rPr>
                <w:rFonts w:ascii="宋体" w:eastAsia="宋体" w:hAnsi="Calibri"/>
                <w:b/>
                <w:sz w:val="20"/>
                <w:szCs w:val="20"/>
              </w:rPr>
            </w:pPr>
            <w:r w:rsidRPr="00F77E0A">
              <w:rPr>
                <w:rFonts w:ascii="宋体" w:eastAsia="宋体" w:hAnsi="宋体" w:hint="eastAsia"/>
                <w:b/>
                <w:sz w:val="20"/>
                <w:szCs w:val="20"/>
              </w:rPr>
              <w:t>获奖集体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09A" w:rsidRPr="00F77E0A" w:rsidRDefault="00C0309A" w:rsidP="00D26373">
            <w:pPr>
              <w:ind w:firstLineChars="0" w:firstLine="0"/>
              <w:jc w:val="center"/>
              <w:rPr>
                <w:rFonts w:ascii="宋体" w:eastAsia="宋体" w:hAnsi="Calibri"/>
                <w:b/>
                <w:sz w:val="20"/>
                <w:szCs w:val="20"/>
              </w:rPr>
            </w:pPr>
            <w:r w:rsidRPr="00F77E0A">
              <w:rPr>
                <w:rFonts w:ascii="宋体" w:eastAsia="宋体" w:hAnsi="宋体" w:hint="eastAsia"/>
                <w:b/>
                <w:sz w:val="20"/>
                <w:szCs w:val="20"/>
              </w:rPr>
              <w:t>所获奖项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09A" w:rsidRPr="00F77E0A" w:rsidRDefault="00C0309A" w:rsidP="00D26373">
            <w:pPr>
              <w:ind w:firstLineChars="0" w:firstLine="0"/>
              <w:jc w:val="center"/>
              <w:rPr>
                <w:rFonts w:ascii="宋体" w:eastAsia="宋体" w:hAnsi="Calibri"/>
                <w:b/>
                <w:sz w:val="20"/>
                <w:szCs w:val="20"/>
              </w:rPr>
            </w:pPr>
            <w:r w:rsidRPr="00F77E0A">
              <w:rPr>
                <w:rFonts w:ascii="宋体" w:eastAsia="宋体" w:hAnsi="宋体" w:hint="eastAsia"/>
                <w:b/>
                <w:sz w:val="20"/>
                <w:szCs w:val="20"/>
              </w:rPr>
              <w:t>授奖单位</w:t>
            </w:r>
          </w:p>
        </w:tc>
      </w:tr>
      <w:tr w:rsidR="00C0309A" w:rsidRPr="00F77E0A" w:rsidTr="00D26373">
        <w:trPr>
          <w:jc w:val="center"/>
        </w:trPr>
        <w:tc>
          <w:tcPr>
            <w:tcW w:w="447" w:type="dxa"/>
            <w:tcMar>
              <w:left w:w="0" w:type="dxa"/>
              <w:right w:w="0" w:type="dxa"/>
            </w:tcMar>
            <w:vAlign w:val="center"/>
          </w:tcPr>
          <w:p w:rsidR="00C0309A" w:rsidRPr="00F77E0A" w:rsidRDefault="00C0309A" w:rsidP="00D26373">
            <w:pPr>
              <w:ind w:firstLineChars="0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C0309A" w:rsidRPr="00266792" w:rsidRDefault="00C0309A" w:rsidP="00D26373">
            <w:pPr>
              <w:ind w:firstLineChars="0" w:firstLine="0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C0309A" w:rsidRPr="00266792" w:rsidRDefault="00C0309A" w:rsidP="00D26373">
            <w:pPr>
              <w:ind w:firstLineChars="0" w:firstLine="0"/>
              <w:rPr>
                <w:rFonts w:ascii="宋体"/>
                <w:sz w:val="20"/>
                <w:szCs w:val="20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C0309A" w:rsidRPr="00266792" w:rsidRDefault="00C0309A" w:rsidP="00D26373">
            <w:pPr>
              <w:ind w:firstLine="400"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54" w:type="dxa"/>
            <w:tcMar>
              <w:left w:w="0" w:type="dxa"/>
              <w:right w:w="0" w:type="dxa"/>
            </w:tcMar>
            <w:vAlign w:val="center"/>
          </w:tcPr>
          <w:p w:rsidR="00C0309A" w:rsidRPr="00266792" w:rsidRDefault="00C0309A" w:rsidP="00D26373">
            <w:pPr>
              <w:ind w:firstLineChars="0" w:firstLine="0"/>
              <w:jc w:val="left"/>
              <w:rPr>
                <w:rFonts w:ascii="宋体"/>
                <w:sz w:val="20"/>
                <w:szCs w:val="20"/>
              </w:rPr>
            </w:pPr>
          </w:p>
        </w:tc>
      </w:tr>
      <w:tr w:rsidR="00C0309A" w:rsidRPr="00F77E0A" w:rsidTr="00D26373">
        <w:trPr>
          <w:jc w:val="center"/>
        </w:trPr>
        <w:tc>
          <w:tcPr>
            <w:tcW w:w="447" w:type="dxa"/>
            <w:tcMar>
              <w:left w:w="0" w:type="dxa"/>
              <w:right w:w="0" w:type="dxa"/>
            </w:tcMar>
            <w:vAlign w:val="center"/>
          </w:tcPr>
          <w:p w:rsidR="00C0309A" w:rsidRPr="00F77E0A" w:rsidRDefault="00C0309A" w:rsidP="00D26373">
            <w:pPr>
              <w:ind w:firstLineChars="0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C0309A" w:rsidRPr="00F77E0A" w:rsidRDefault="00C0309A" w:rsidP="00D26373">
            <w:pPr>
              <w:ind w:firstLineChars="0" w:firstLine="400"/>
              <w:jc w:val="center"/>
              <w:rPr>
                <w:rFonts w:ascii="宋体" w:eastAsia="宋体" w:hAnsi="Calibri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C0309A" w:rsidRPr="00F77E0A" w:rsidRDefault="00C0309A" w:rsidP="00D26373">
            <w:pPr>
              <w:ind w:firstLineChars="0" w:firstLine="400"/>
              <w:jc w:val="center"/>
              <w:rPr>
                <w:rFonts w:ascii="宋体" w:eastAsia="宋体" w:hAnsi="Calibri"/>
                <w:sz w:val="20"/>
                <w:szCs w:val="20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C0309A" w:rsidRPr="00F77E0A" w:rsidRDefault="00C0309A" w:rsidP="00D26373">
            <w:pPr>
              <w:ind w:firstLineChars="0" w:firstLine="400"/>
              <w:jc w:val="left"/>
              <w:rPr>
                <w:rFonts w:ascii="宋体" w:eastAsia="宋体" w:hAnsi="Calibri"/>
                <w:sz w:val="20"/>
                <w:szCs w:val="20"/>
              </w:rPr>
            </w:pPr>
          </w:p>
        </w:tc>
        <w:tc>
          <w:tcPr>
            <w:tcW w:w="1654" w:type="dxa"/>
            <w:tcMar>
              <w:left w:w="0" w:type="dxa"/>
              <w:right w:w="0" w:type="dxa"/>
            </w:tcMar>
            <w:vAlign w:val="center"/>
          </w:tcPr>
          <w:p w:rsidR="00C0309A" w:rsidRPr="00F77E0A" w:rsidRDefault="00C0309A" w:rsidP="00D26373">
            <w:pPr>
              <w:ind w:firstLineChars="0" w:firstLine="400"/>
              <w:jc w:val="left"/>
              <w:rPr>
                <w:rFonts w:ascii="宋体" w:eastAsia="宋体" w:hAnsi="Calibri"/>
                <w:sz w:val="20"/>
                <w:szCs w:val="20"/>
              </w:rPr>
            </w:pPr>
          </w:p>
        </w:tc>
      </w:tr>
    </w:tbl>
    <w:p w:rsidR="00C0309A" w:rsidRDefault="00C0309A" w:rsidP="00C0309A">
      <w:pPr>
        <w:ind w:firstLine="480"/>
      </w:pPr>
      <w:r>
        <w:rPr>
          <w:rFonts w:hint="eastAsia"/>
        </w:rPr>
        <w:t>个人获奖</w:t>
      </w:r>
    </w:p>
    <w:tbl>
      <w:tblPr>
        <w:tblW w:w="83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7"/>
        <w:gridCol w:w="1284"/>
        <w:gridCol w:w="1560"/>
        <w:gridCol w:w="3402"/>
        <w:gridCol w:w="1654"/>
      </w:tblGrid>
      <w:tr w:rsidR="00C0309A" w:rsidRPr="00F77E0A" w:rsidTr="00D26373">
        <w:trPr>
          <w:trHeight w:val="384"/>
          <w:jc w:val="center"/>
        </w:trPr>
        <w:tc>
          <w:tcPr>
            <w:tcW w:w="447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09A" w:rsidRPr="00F77E0A" w:rsidRDefault="00C0309A" w:rsidP="00D26373">
            <w:pPr>
              <w:ind w:firstLineChars="0" w:firstLine="0"/>
              <w:rPr>
                <w:rFonts w:ascii="宋体" w:eastAsia="宋体" w:hAnsi="Calibri"/>
                <w:b/>
                <w:sz w:val="20"/>
                <w:szCs w:val="20"/>
              </w:rPr>
            </w:pPr>
            <w:r w:rsidRPr="00F77E0A">
              <w:rPr>
                <w:rFonts w:ascii="宋体" w:eastAsia="宋体" w:hAnsi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284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09A" w:rsidRPr="00F77E0A" w:rsidRDefault="00C0309A" w:rsidP="00D26373">
            <w:pPr>
              <w:ind w:firstLineChars="0" w:firstLine="0"/>
              <w:jc w:val="center"/>
              <w:rPr>
                <w:rFonts w:ascii="宋体" w:eastAsia="宋体" w:hAnsi="Calibri"/>
                <w:b/>
                <w:sz w:val="20"/>
                <w:szCs w:val="20"/>
              </w:rPr>
            </w:pPr>
            <w:r w:rsidRPr="00F77E0A">
              <w:rPr>
                <w:rFonts w:ascii="宋体" w:eastAsia="宋体" w:hAnsi="宋体" w:hint="eastAsia"/>
                <w:b/>
                <w:sz w:val="20"/>
                <w:szCs w:val="20"/>
              </w:rPr>
              <w:t>获奖时间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09A" w:rsidRPr="00F77E0A" w:rsidRDefault="00C0309A" w:rsidP="002B76D5">
            <w:pPr>
              <w:ind w:firstLineChars="0" w:firstLine="0"/>
              <w:jc w:val="center"/>
              <w:rPr>
                <w:rFonts w:ascii="宋体" w:eastAsia="宋体" w:hAnsi="Calibri"/>
                <w:b/>
                <w:sz w:val="20"/>
                <w:szCs w:val="20"/>
              </w:rPr>
            </w:pPr>
            <w:r w:rsidRPr="00F77E0A">
              <w:rPr>
                <w:rFonts w:ascii="宋体" w:eastAsia="宋体" w:hAnsi="宋体" w:hint="eastAsia"/>
                <w:b/>
                <w:sz w:val="20"/>
                <w:szCs w:val="20"/>
              </w:rPr>
              <w:t>获奖个人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09A" w:rsidRPr="00F77E0A" w:rsidRDefault="00C0309A" w:rsidP="00D26373">
            <w:pPr>
              <w:ind w:firstLineChars="0" w:firstLine="0"/>
              <w:jc w:val="center"/>
              <w:rPr>
                <w:rFonts w:ascii="宋体" w:eastAsia="宋体" w:hAnsi="Calibri"/>
                <w:b/>
                <w:sz w:val="20"/>
                <w:szCs w:val="20"/>
              </w:rPr>
            </w:pPr>
            <w:r w:rsidRPr="00F77E0A">
              <w:rPr>
                <w:rFonts w:ascii="宋体" w:eastAsia="宋体" w:hAnsi="宋体" w:hint="eastAsia"/>
                <w:b/>
                <w:sz w:val="20"/>
                <w:szCs w:val="20"/>
              </w:rPr>
              <w:t>所获奖项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09A" w:rsidRPr="00F77E0A" w:rsidRDefault="00C0309A" w:rsidP="00D26373">
            <w:pPr>
              <w:ind w:firstLineChars="0" w:firstLine="0"/>
              <w:jc w:val="center"/>
              <w:rPr>
                <w:rFonts w:ascii="宋体" w:eastAsia="宋体" w:hAnsi="Calibri"/>
                <w:b/>
                <w:sz w:val="20"/>
                <w:szCs w:val="20"/>
              </w:rPr>
            </w:pPr>
            <w:r w:rsidRPr="00F77E0A">
              <w:rPr>
                <w:rFonts w:ascii="宋体" w:eastAsia="宋体" w:hAnsi="宋体" w:hint="eastAsia"/>
                <w:b/>
                <w:sz w:val="20"/>
                <w:szCs w:val="20"/>
              </w:rPr>
              <w:t>授奖单位</w:t>
            </w:r>
          </w:p>
        </w:tc>
      </w:tr>
      <w:tr w:rsidR="00C0309A" w:rsidRPr="00F77E0A" w:rsidTr="00D26373">
        <w:trPr>
          <w:jc w:val="center"/>
        </w:trPr>
        <w:tc>
          <w:tcPr>
            <w:tcW w:w="447" w:type="dxa"/>
            <w:tcMar>
              <w:left w:w="0" w:type="dxa"/>
              <w:right w:w="0" w:type="dxa"/>
            </w:tcMar>
            <w:vAlign w:val="center"/>
          </w:tcPr>
          <w:p w:rsidR="00C0309A" w:rsidRPr="00F77E0A" w:rsidRDefault="00C0309A" w:rsidP="00D26373">
            <w:pPr>
              <w:ind w:firstLineChars="0"/>
              <w:rPr>
                <w:rFonts w:ascii="宋体" w:eastAsia="宋体" w:hAnsi="宋体"/>
                <w:sz w:val="20"/>
                <w:szCs w:val="20"/>
              </w:rPr>
            </w:pPr>
            <w:r w:rsidRPr="00F77E0A">
              <w:rPr>
                <w:rFonts w:ascii="宋体" w:eastAsia="宋体" w:hAnsi="宋体"/>
                <w:sz w:val="20"/>
                <w:szCs w:val="20"/>
              </w:rPr>
              <w:t>1</w:t>
            </w: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C0309A" w:rsidRPr="00266792" w:rsidRDefault="00C0309A" w:rsidP="00D26373">
            <w:pPr>
              <w:ind w:firstLineChars="0" w:firstLine="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C0309A" w:rsidRPr="00266792" w:rsidRDefault="00C0309A" w:rsidP="00D26373">
            <w:pPr>
              <w:ind w:firstLine="4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C0309A" w:rsidRPr="00266792" w:rsidRDefault="00C0309A" w:rsidP="00D26373">
            <w:pPr>
              <w:ind w:firstLine="376"/>
              <w:jc w:val="left"/>
              <w:rPr>
                <w:rFonts w:ascii="宋体" w:hAnsi="宋体"/>
                <w:spacing w:val="-6"/>
                <w:sz w:val="20"/>
                <w:szCs w:val="20"/>
              </w:rPr>
            </w:pPr>
          </w:p>
        </w:tc>
        <w:tc>
          <w:tcPr>
            <w:tcW w:w="1654" w:type="dxa"/>
            <w:tcMar>
              <w:left w:w="0" w:type="dxa"/>
              <w:right w:w="0" w:type="dxa"/>
            </w:tcMar>
            <w:vAlign w:val="center"/>
          </w:tcPr>
          <w:p w:rsidR="00C0309A" w:rsidRPr="00266792" w:rsidRDefault="00C0309A" w:rsidP="00D26373">
            <w:pPr>
              <w:ind w:firstLineChars="0" w:firstLine="0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C0309A" w:rsidRPr="00F77E0A" w:rsidTr="00D26373">
        <w:trPr>
          <w:jc w:val="center"/>
        </w:trPr>
        <w:tc>
          <w:tcPr>
            <w:tcW w:w="447" w:type="dxa"/>
            <w:tcMar>
              <w:left w:w="0" w:type="dxa"/>
              <w:right w:w="0" w:type="dxa"/>
            </w:tcMar>
            <w:vAlign w:val="center"/>
          </w:tcPr>
          <w:p w:rsidR="00C0309A" w:rsidRPr="00F77E0A" w:rsidRDefault="00C0309A" w:rsidP="00D26373">
            <w:pPr>
              <w:ind w:firstLineChars="0"/>
              <w:rPr>
                <w:rFonts w:ascii="宋体" w:eastAsia="宋体" w:hAnsi="宋体"/>
                <w:sz w:val="20"/>
                <w:szCs w:val="20"/>
              </w:rPr>
            </w:pPr>
            <w:r w:rsidRPr="00F77E0A">
              <w:rPr>
                <w:rFonts w:ascii="宋体" w:eastAsia="宋体" w:hAnsi="宋体"/>
                <w:sz w:val="20"/>
                <w:szCs w:val="20"/>
              </w:rPr>
              <w:t>2</w:t>
            </w: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C0309A" w:rsidRPr="00266792" w:rsidRDefault="00C0309A" w:rsidP="00D26373">
            <w:pPr>
              <w:ind w:firstLineChars="0" w:firstLine="0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C0309A" w:rsidRPr="00266792" w:rsidRDefault="00C0309A" w:rsidP="00D26373">
            <w:pPr>
              <w:ind w:firstLineChars="0" w:firstLine="0"/>
              <w:rPr>
                <w:rFonts w:ascii="宋体"/>
                <w:sz w:val="20"/>
                <w:szCs w:val="20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C0309A" w:rsidRPr="00266792" w:rsidRDefault="00C0309A" w:rsidP="00D26373">
            <w:pPr>
              <w:ind w:firstLine="400"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54" w:type="dxa"/>
            <w:tcMar>
              <w:left w:w="0" w:type="dxa"/>
              <w:right w:w="0" w:type="dxa"/>
            </w:tcMar>
            <w:vAlign w:val="center"/>
          </w:tcPr>
          <w:p w:rsidR="00C0309A" w:rsidRPr="00266792" w:rsidRDefault="00C0309A" w:rsidP="00D26373">
            <w:pPr>
              <w:ind w:firstLineChars="0" w:firstLine="0"/>
              <w:jc w:val="left"/>
              <w:rPr>
                <w:rFonts w:ascii="宋体"/>
                <w:sz w:val="20"/>
                <w:szCs w:val="20"/>
              </w:rPr>
            </w:pPr>
          </w:p>
        </w:tc>
      </w:tr>
    </w:tbl>
    <w:p w:rsidR="00C0309A" w:rsidRPr="00E7272D" w:rsidRDefault="00E7272D" w:rsidP="00C0309A">
      <w:pPr>
        <w:ind w:firstLineChars="0" w:firstLine="0"/>
        <w:rPr>
          <w:rFonts w:ascii="仿宋" w:eastAsia="仿宋" w:hAnsi="仿宋"/>
        </w:rPr>
      </w:pPr>
      <w:r w:rsidRPr="00E7272D">
        <w:rPr>
          <w:rFonts w:ascii="仿宋" w:eastAsia="仿宋" w:hAnsi="仿宋" w:hint="eastAsia"/>
        </w:rPr>
        <w:t>4.其他</w:t>
      </w:r>
      <w:r>
        <w:rPr>
          <w:rFonts w:ascii="仿宋" w:eastAsia="仿宋" w:hAnsi="仿宋" w:hint="eastAsia"/>
        </w:rPr>
        <w:t>有必要提交的表格</w:t>
      </w:r>
    </w:p>
    <w:p w:rsidR="00E7272D" w:rsidRPr="00C0309A" w:rsidRDefault="00E7272D" w:rsidP="00C0309A">
      <w:pPr>
        <w:ind w:firstLineChars="0" w:firstLine="0"/>
        <w:rPr>
          <w:rFonts w:ascii="黑体" w:eastAsia="黑体" w:hAnsi="黑体"/>
          <w:b/>
          <w:sz w:val="21"/>
          <w:szCs w:val="21"/>
        </w:rPr>
      </w:pPr>
    </w:p>
    <w:p w:rsidR="00BE75CF" w:rsidRDefault="002C4F98" w:rsidP="00BE75CF">
      <w:pPr>
        <w:ind w:firstLineChars="0" w:firstLine="0"/>
        <w:rPr>
          <w:rFonts w:asciiTheme="majorEastAsia" w:eastAsiaTheme="majorEastAsia" w:hAnsiTheme="majorEastAsia"/>
          <w:b/>
          <w:sz w:val="21"/>
          <w:szCs w:val="21"/>
        </w:rPr>
      </w:pPr>
      <w:r w:rsidRPr="00827B00">
        <w:rPr>
          <w:rFonts w:asciiTheme="majorEastAsia" w:eastAsiaTheme="majorEastAsia" w:hAnsiTheme="majorEastAsia" w:hint="eastAsia"/>
          <w:b/>
          <w:sz w:val="21"/>
          <w:szCs w:val="21"/>
        </w:rPr>
        <w:t>其他需要提交的材料</w:t>
      </w:r>
      <w:r w:rsidR="00CD571F">
        <w:rPr>
          <w:rFonts w:asciiTheme="majorEastAsia" w:eastAsiaTheme="majorEastAsia" w:hAnsiTheme="majorEastAsia" w:hint="eastAsia"/>
          <w:b/>
          <w:sz w:val="21"/>
          <w:szCs w:val="21"/>
        </w:rPr>
        <w:t>（以学校办公室为例）</w:t>
      </w:r>
      <w:r w:rsidRPr="00827B00">
        <w:rPr>
          <w:rFonts w:asciiTheme="majorEastAsia" w:eastAsiaTheme="majorEastAsia" w:hAnsiTheme="majorEastAsia" w:hint="eastAsia"/>
          <w:b/>
          <w:sz w:val="21"/>
          <w:szCs w:val="21"/>
        </w:rPr>
        <w:t>：</w:t>
      </w:r>
    </w:p>
    <w:p w:rsidR="00BE75CF" w:rsidRDefault="002C4F98" w:rsidP="00BE75CF">
      <w:pPr>
        <w:ind w:firstLineChars="0" w:firstLine="0"/>
        <w:rPr>
          <w:rFonts w:asciiTheme="majorEastAsia" w:eastAsiaTheme="majorEastAsia" w:hAnsiTheme="majorEastAsia"/>
          <w:b/>
          <w:sz w:val="21"/>
          <w:szCs w:val="21"/>
        </w:rPr>
      </w:pPr>
      <w:r w:rsidRPr="00BE75CF">
        <w:rPr>
          <w:rFonts w:ascii="仿宋" w:eastAsia="仿宋" w:hAnsi="仿宋" w:hint="eastAsia"/>
        </w:rPr>
        <w:t>1.201</w:t>
      </w:r>
      <w:r w:rsidR="00EE6B98">
        <w:rPr>
          <w:rFonts w:ascii="仿宋" w:eastAsia="仿宋" w:hAnsi="仿宋" w:hint="eastAsia"/>
        </w:rPr>
        <w:t>8</w:t>
      </w:r>
      <w:r w:rsidRPr="00BE75CF">
        <w:rPr>
          <w:rFonts w:ascii="仿宋" w:eastAsia="仿宋" w:hAnsi="仿宋" w:hint="eastAsia"/>
        </w:rPr>
        <w:t>年学校大事记</w:t>
      </w:r>
    </w:p>
    <w:p w:rsidR="00BE75CF" w:rsidRDefault="002C4F98" w:rsidP="00BE75CF">
      <w:pPr>
        <w:ind w:firstLineChars="0" w:firstLine="0"/>
        <w:rPr>
          <w:rFonts w:asciiTheme="majorEastAsia" w:eastAsiaTheme="majorEastAsia" w:hAnsiTheme="majorEastAsia"/>
          <w:b/>
          <w:sz w:val="21"/>
          <w:szCs w:val="21"/>
        </w:rPr>
      </w:pPr>
      <w:r w:rsidRPr="00BE75CF">
        <w:rPr>
          <w:rFonts w:ascii="仿宋" w:eastAsia="仿宋" w:hAnsi="仿宋" w:hint="eastAsia"/>
        </w:rPr>
        <w:t>2.201</w:t>
      </w:r>
      <w:r w:rsidR="00EE6B98">
        <w:rPr>
          <w:rFonts w:ascii="仿宋" w:eastAsia="仿宋" w:hAnsi="仿宋" w:hint="eastAsia"/>
        </w:rPr>
        <w:t>8</w:t>
      </w:r>
      <w:r w:rsidRPr="00BE75CF">
        <w:rPr>
          <w:rFonts w:ascii="仿宋" w:eastAsia="仿宋" w:hAnsi="仿宋" w:hint="eastAsia"/>
        </w:rPr>
        <w:t>年校级领导重要讲话</w:t>
      </w:r>
    </w:p>
    <w:p w:rsidR="002C4F98" w:rsidRPr="00BE75CF" w:rsidRDefault="00827B00" w:rsidP="00BE75CF">
      <w:pPr>
        <w:ind w:firstLineChars="0" w:firstLine="0"/>
        <w:rPr>
          <w:rFonts w:asciiTheme="majorEastAsia" w:eastAsiaTheme="majorEastAsia" w:hAnsiTheme="majorEastAsia"/>
          <w:b/>
          <w:sz w:val="21"/>
          <w:szCs w:val="21"/>
        </w:rPr>
      </w:pPr>
      <w:r w:rsidRPr="00BE75CF">
        <w:rPr>
          <w:rFonts w:ascii="仿宋" w:eastAsia="仿宋" w:hAnsi="仿宋" w:hint="eastAsia"/>
        </w:rPr>
        <w:t>3.201</w:t>
      </w:r>
      <w:r w:rsidR="00EE6B98">
        <w:rPr>
          <w:rFonts w:ascii="仿宋" w:eastAsia="仿宋" w:hAnsi="仿宋" w:hint="eastAsia"/>
        </w:rPr>
        <w:t>8</w:t>
      </w:r>
      <w:r w:rsidRPr="00BE75CF">
        <w:rPr>
          <w:rFonts w:ascii="仿宋" w:eastAsia="仿宋" w:hAnsi="仿宋" w:hint="eastAsia"/>
        </w:rPr>
        <w:t>年学校发文</w:t>
      </w:r>
      <w:r w:rsidR="00BE75CF">
        <w:rPr>
          <w:rFonts w:ascii="仿宋" w:eastAsia="仿宋" w:hAnsi="仿宋" w:hint="eastAsia"/>
        </w:rPr>
        <w:t>汇总</w:t>
      </w:r>
    </w:p>
    <w:p w:rsidR="00827B00" w:rsidRDefault="005850D8" w:rsidP="002C4F98">
      <w:pPr>
        <w:ind w:firstLineChars="0" w:firstLine="0"/>
        <w:rPr>
          <w:rFonts w:ascii="黑体" w:eastAsia="黑体" w:hAnsi="黑体"/>
          <w:b/>
          <w:sz w:val="21"/>
          <w:szCs w:val="21"/>
        </w:rPr>
      </w:pPr>
      <w:r>
        <w:rPr>
          <w:rFonts w:ascii="黑体" w:eastAsia="黑体" w:hAnsi="黑体" w:hint="eastAsia"/>
          <w:b/>
          <w:sz w:val="21"/>
          <w:szCs w:val="21"/>
        </w:rPr>
        <w:t xml:space="preserve">                                                            </w:t>
      </w:r>
      <w:bookmarkStart w:id="0" w:name="_GoBack"/>
      <w:bookmarkEnd w:id="0"/>
    </w:p>
    <w:sectPr w:rsidR="00827B00" w:rsidSect="00B53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0FC" w:rsidRDefault="008E40FC" w:rsidP="00786CA8">
      <w:pPr>
        <w:spacing w:line="240" w:lineRule="auto"/>
        <w:ind w:firstLine="480"/>
      </w:pPr>
      <w:r>
        <w:separator/>
      </w:r>
    </w:p>
  </w:endnote>
  <w:endnote w:type="continuationSeparator" w:id="0">
    <w:p w:rsidR="008E40FC" w:rsidRDefault="008E40FC" w:rsidP="00786CA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61" w:rsidRDefault="00A16F6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9058"/>
      <w:docPartObj>
        <w:docPartGallery w:val="Page Numbers (Bottom of Page)"/>
        <w:docPartUnique/>
      </w:docPartObj>
    </w:sdtPr>
    <w:sdtEndPr/>
    <w:sdtContent>
      <w:p w:rsidR="00713028" w:rsidRDefault="00496666" w:rsidP="00713028">
        <w:pPr>
          <w:pStyle w:val="a4"/>
          <w:ind w:firstLine="48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C5C" w:rsidRPr="009E7C5C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A16F61" w:rsidRDefault="00A16F6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61" w:rsidRDefault="00A16F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0FC" w:rsidRDefault="008E40FC" w:rsidP="00786CA8">
      <w:pPr>
        <w:spacing w:line="240" w:lineRule="auto"/>
        <w:ind w:firstLine="480"/>
      </w:pPr>
      <w:r>
        <w:separator/>
      </w:r>
    </w:p>
  </w:footnote>
  <w:footnote w:type="continuationSeparator" w:id="0">
    <w:p w:rsidR="008E40FC" w:rsidRDefault="008E40FC" w:rsidP="00786CA8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61" w:rsidRDefault="00A16F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61" w:rsidRDefault="00A16F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61" w:rsidRDefault="00A16F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6192"/>
    <w:rsid w:val="000532DE"/>
    <w:rsid w:val="00072974"/>
    <w:rsid w:val="00084E84"/>
    <w:rsid w:val="00095559"/>
    <w:rsid w:val="000A0D51"/>
    <w:rsid w:val="000C674C"/>
    <w:rsid w:val="001074C6"/>
    <w:rsid w:val="0012356A"/>
    <w:rsid w:val="00145A92"/>
    <w:rsid w:val="00153458"/>
    <w:rsid w:val="001B5C19"/>
    <w:rsid w:val="001E6BE2"/>
    <w:rsid w:val="001F5B13"/>
    <w:rsid w:val="00293923"/>
    <w:rsid w:val="002B76D5"/>
    <w:rsid w:val="002C4F98"/>
    <w:rsid w:val="002D3298"/>
    <w:rsid w:val="0031136E"/>
    <w:rsid w:val="0032020D"/>
    <w:rsid w:val="00370592"/>
    <w:rsid w:val="003A5B2E"/>
    <w:rsid w:val="00406905"/>
    <w:rsid w:val="00455578"/>
    <w:rsid w:val="00477331"/>
    <w:rsid w:val="0049361D"/>
    <w:rsid w:val="00496666"/>
    <w:rsid w:val="004B3CFD"/>
    <w:rsid w:val="00531FA3"/>
    <w:rsid w:val="00544287"/>
    <w:rsid w:val="005850D8"/>
    <w:rsid w:val="005B4735"/>
    <w:rsid w:val="005B6F89"/>
    <w:rsid w:val="005F38A2"/>
    <w:rsid w:val="006A717A"/>
    <w:rsid w:val="006B5639"/>
    <w:rsid w:val="006F4B9B"/>
    <w:rsid w:val="00713028"/>
    <w:rsid w:val="00786CA8"/>
    <w:rsid w:val="00791E30"/>
    <w:rsid w:val="007B22E3"/>
    <w:rsid w:val="00827B00"/>
    <w:rsid w:val="0083320A"/>
    <w:rsid w:val="00835308"/>
    <w:rsid w:val="00846192"/>
    <w:rsid w:val="008E40FC"/>
    <w:rsid w:val="009432EB"/>
    <w:rsid w:val="009651CA"/>
    <w:rsid w:val="009A2AB9"/>
    <w:rsid w:val="009A4022"/>
    <w:rsid w:val="009B7807"/>
    <w:rsid w:val="009E2864"/>
    <w:rsid w:val="009E7C5C"/>
    <w:rsid w:val="009F75E5"/>
    <w:rsid w:val="00A16F61"/>
    <w:rsid w:val="00A6744B"/>
    <w:rsid w:val="00A74DCA"/>
    <w:rsid w:val="00AC7811"/>
    <w:rsid w:val="00AF3983"/>
    <w:rsid w:val="00B53EA6"/>
    <w:rsid w:val="00B562FD"/>
    <w:rsid w:val="00B66DF5"/>
    <w:rsid w:val="00BA1E80"/>
    <w:rsid w:val="00BE275E"/>
    <w:rsid w:val="00BE75CF"/>
    <w:rsid w:val="00C0309A"/>
    <w:rsid w:val="00C20B38"/>
    <w:rsid w:val="00C27C75"/>
    <w:rsid w:val="00C77D88"/>
    <w:rsid w:val="00CA2206"/>
    <w:rsid w:val="00CD571F"/>
    <w:rsid w:val="00CE728A"/>
    <w:rsid w:val="00D8633C"/>
    <w:rsid w:val="00DA2CD0"/>
    <w:rsid w:val="00DE48E3"/>
    <w:rsid w:val="00E00783"/>
    <w:rsid w:val="00E53E34"/>
    <w:rsid w:val="00E54F49"/>
    <w:rsid w:val="00E7272D"/>
    <w:rsid w:val="00E74845"/>
    <w:rsid w:val="00EC07CB"/>
    <w:rsid w:val="00EE1489"/>
    <w:rsid w:val="00EE6B98"/>
    <w:rsid w:val="00F03060"/>
    <w:rsid w:val="00F05D23"/>
    <w:rsid w:val="00F80B73"/>
    <w:rsid w:val="00F85B9A"/>
    <w:rsid w:val="00FA2969"/>
    <w:rsid w:val="00FA37B0"/>
    <w:rsid w:val="00FA4589"/>
    <w:rsid w:val="00FA47AC"/>
    <w:rsid w:val="00FA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20923B-8BBB-4595-ACEB-9FDC37E1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CA8"/>
    <w:pPr>
      <w:widowControl w:val="0"/>
      <w:spacing w:line="400" w:lineRule="exact"/>
      <w:ind w:firstLineChars="200" w:firstLine="20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786CA8"/>
    <w:pPr>
      <w:keepNext/>
      <w:keepLines/>
      <w:spacing w:before="360" w:after="360" w:line="600" w:lineRule="auto"/>
      <w:ind w:firstLineChars="0" w:firstLine="0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qFormat/>
    <w:rsid w:val="00786CA8"/>
    <w:pPr>
      <w:keepNext/>
      <w:keepLines/>
      <w:spacing w:before="160" w:after="160" w:line="415" w:lineRule="auto"/>
      <w:ind w:firstLineChars="0" w:firstLine="0"/>
      <w:outlineLvl w:val="1"/>
    </w:pPr>
    <w:rPr>
      <w:rFonts w:ascii="Arial" w:eastAsia="黑体" w:hAnsi="Arial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C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CA8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CA8"/>
    <w:rPr>
      <w:sz w:val="18"/>
      <w:szCs w:val="18"/>
    </w:rPr>
  </w:style>
  <w:style w:type="character" w:customStyle="1" w:styleId="1Char">
    <w:name w:val="标题 1 Char"/>
    <w:basedOn w:val="a0"/>
    <w:link w:val="1"/>
    <w:rsid w:val="00786CA8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rsid w:val="00786CA8"/>
    <w:rPr>
      <w:rFonts w:ascii="Arial" w:eastAsia="黑体" w:hAnsi="Arial" w:cs="Times New Roman"/>
      <w:b/>
      <w:bCs/>
      <w:kern w:val="0"/>
      <w:sz w:val="28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4B3CF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3CF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95997E-57DC-492F-BA36-EDEE50D7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XuShaoping</dc:creator>
  <cp:keywords/>
  <dc:description/>
  <cp:lastModifiedBy>XuShaoping</cp:lastModifiedBy>
  <cp:revision>26</cp:revision>
  <cp:lastPrinted>2018-04-09T07:45:00Z</cp:lastPrinted>
  <dcterms:created xsi:type="dcterms:W3CDTF">2017-12-29T03:24:00Z</dcterms:created>
  <dcterms:modified xsi:type="dcterms:W3CDTF">2019-03-29T02:15:00Z</dcterms:modified>
</cp:coreProperties>
</file>